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大庆</w:t>
      </w:r>
      <w:bookmarkStart w:id="0" w:name="_GoBack"/>
      <w:bookmarkEnd w:id="0"/>
      <w:r>
        <w:rPr>
          <w:rFonts w:hint="eastAsia"/>
          <w:u w:val="none"/>
          <w:lang w:val="en-US" w:eastAsia="zh-CN"/>
        </w:rPr>
        <w:t>市人民医院                                                                                                                           药物临床试验机构办</w:t>
      </w:r>
    </w:p>
    <w:p>
      <w:pPr>
        <w:spacing w:line="460" w:lineRule="exact"/>
        <w:ind w:firstLine="5421" w:firstLineChars="1500"/>
        <w:jc w:val="both"/>
        <w:rPr>
          <w:rFonts w:hint="eastAsia" w:ascii="黑体" w:eastAsia="黑体"/>
          <w:b/>
          <w:sz w:val="36"/>
          <w:szCs w:val="36"/>
        </w:rPr>
      </w:pPr>
    </w:p>
    <w:p>
      <w:pPr>
        <w:spacing w:line="460" w:lineRule="exact"/>
        <w:jc w:val="both"/>
        <w:rPr>
          <w:rFonts w:hint="eastAsia" w:asci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 xml:space="preserve">附件3                       </w:t>
      </w:r>
      <w:r>
        <w:rPr>
          <w:rFonts w:hint="eastAsia" w:ascii="黑体" w:eastAsia="黑体"/>
          <w:b/>
          <w:sz w:val="36"/>
          <w:szCs w:val="36"/>
        </w:rPr>
        <w:t>临床试验用药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物月末盘点表</w:t>
      </w:r>
    </w:p>
    <w:p>
      <w:pPr>
        <w:spacing w:line="460" w:lineRule="exact"/>
        <w:jc w:val="both"/>
        <w:rPr>
          <w:rFonts w:hint="default" w:ascii="黑体" w:eastAsia="黑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盘点日期：  年 月  日</w:t>
      </w:r>
    </w:p>
    <w:tbl>
      <w:tblPr>
        <w:tblStyle w:val="4"/>
        <w:tblpPr w:leftFromText="180" w:rightFromText="180" w:vertAnchor="text" w:horzAnchor="page" w:tblpX="1531" w:tblpY="238"/>
        <w:tblOverlap w:val="never"/>
        <w:tblW w:w="14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3945"/>
        <w:gridCol w:w="2475"/>
        <w:gridCol w:w="900"/>
        <w:gridCol w:w="4005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138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项目</w:t>
            </w:r>
          </w:p>
          <w:p>
            <w:pPr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简称</w:t>
            </w:r>
          </w:p>
        </w:tc>
        <w:tc>
          <w:tcPr>
            <w:tcW w:w="394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药物名称</w:t>
            </w:r>
          </w:p>
        </w:tc>
        <w:tc>
          <w:tcPr>
            <w:tcW w:w="247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00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批号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94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47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94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47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</w:trPr>
        <w:tc>
          <w:tcPr>
            <w:tcW w:w="1380" w:type="dxa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945" w:type="dxa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75" w:type="dxa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24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380" w:type="dxa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94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47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4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47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94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47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  <w:lang w:val="en-US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94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7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24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4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7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default" w:ascii="仿宋_GB2312" w:eastAsia="仿宋_GB2312"/>
                <w:sz w:val="24"/>
                <w:szCs w:val="24"/>
                <w:lang w:val="en-US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24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94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7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auto"/>
              <w:ind w:left="0" w:leftChars="0" w:firstLine="480" w:firstLineChars="200"/>
              <w:jc w:val="left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360" w:lineRule="auto"/>
              <w:ind w:left="0" w:leftChars="0" w:firstLine="0" w:firstLineChars="0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0" w:type="dxa"/>
            <w:vAlign w:val="top"/>
          </w:tcPr>
          <w:p>
            <w:pPr>
              <w:spacing w:line="360" w:lineRule="auto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94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75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widowControl/>
              <w:spacing w:line="360" w:lineRule="auto"/>
              <w:ind w:left="0" w:leftChars="0" w:firstLine="480" w:firstLineChars="200"/>
              <w:jc w:val="left"/>
              <w:rPr>
                <w:rFonts w:ascii="仿宋_GB2312" w:eastAsia="仿宋_GB2312" w:cs="Calibri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4005" w:type="dxa"/>
            <w:vAlign w:val="top"/>
          </w:tcPr>
          <w:p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default" w:ascii="仿宋_GB2312" w:eastAsia="仿宋_GB2312" w:cs="Calibri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500" w:type="dxa"/>
            <w:vAlign w:val="top"/>
          </w:tcPr>
          <w:p>
            <w:pPr>
              <w:spacing w:line="360" w:lineRule="auto"/>
              <w:ind w:left="0" w:leftChars="0" w:firstLine="0" w:firstLineChars="0"/>
              <w:rPr>
                <w:rFonts w:hint="default" w:ascii="仿宋_GB2312" w:eastAsia="仿宋_GB2312" w:cs="Calibri"/>
                <w:kern w:val="2"/>
                <w:sz w:val="24"/>
                <w:szCs w:val="24"/>
                <w:lang w:eastAsia="zh-CN" w:bidi="ar-SA"/>
              </w:rPr>
            </w:pPr>
          </w:p>
        </w:tc>
      </w:tr>
    </w:tbl>
    <w:p>
      <w:pPr>
        <w:spacing w:line="360" w:lineRule="auto"/>
        <w:jc w:val="left"/>
        <w:rPr>
          <w:rFonts w:hint="default" w:ascii="仿宋_GB2312" w:eastAsia="仿宋_GB2312"/>
          <w:bCs/>
          <w:sz w:val="24"/>
          <w:szCs w:val="24"/>
          <w:u w:val="single"/>
          <w:lang w:val="en-US" w:eastAsia="zh-CN"/>
        </w:rPr>
      </w:pPr>
      <w:r>
        <w:rPr>
          <w:rFonts w:hint="eastAsia" w:ascii="仿宋_GB2312" w:eastAsia="仿宋_GB2312"/>
          <w:bCs/>
          <w:sz w:val="24"/>
          <w:szCs w:val="24"/>
        </w:rPr>
        <w:t>备注:</w:t>
      </w:r>
      <w:r>
        <w:rPr>
          <w:rFonts w:hint="eastAsia" w:ascii="仿宋_GB2312" w:eastAsia="仿宋_GB2312"/>
          <w:bCs/>
          <w:sz w:val="24"/>
          <w:szCs w:val="24"/>
          <w:u w:val="single"/>
          <w:lang w:val="en-US" w:eastAsia="zh-CN"/>
        </w:rPr>
        <w:t xml:space="preserve">          </w:t>
      </w:r>
    </w:p>
    <w:p>
      <w:pPr>
        <w:pStyle w:val="2"/>
      </w:pPr>
      <w:r>
        <w:rPr>
          <w:rFonts w:hint="eastAsia"/>
        </w:rPr>
        <w:t>版本号:V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.0</w:t>
      </w:r>
    </w:p>
    <w:p>
      <w:pPr>
        <w:pStyle w:val="2"/>
      </w:pPr>
      <w:r>
        <w:rPr>
          <w:rFonts w:hint="eastAsia"/>
        </w:rPr>
        <w:t>版本日期：20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44F96874"/>
    <w:rsid w:val="1DF50243"/>
    <w:rsid w:val="41F808CE"/>
    <w:rsid w:val="44F96874"/>
    <w:rsid w:val="527B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2023-12-21T04:45:00Z</dcterms:created>
  <dc:creator>王艳铭</dc:creator>
  <cp:lastModifiedBy>王艳铭</cp:lastModifiedBy>
  <dcterms:modified xsi:type="dcterms:W3CDTF">2024-01-02T05:19:30Z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65CEF887922E43049A7B7EE97971831C_11</vt:lpwstr>
  </property>
</Properties>
</file>